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1B1EA6" w:rsidRDefault="000C26CD" w:rsidP="00180424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180424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180424">
        <w:rPr>
          <w:rFonts w:ascii="Arial" w:hAnsi="Arial"/>
          <w:b/>
          <w:sz w:val="22"/>
          <w:szCs w:val="22"/>
        </w:rPr>
        <w:t xml:space="preserve"> </w:t>
      </w:r>
      <w:r w:rsidR="00180424">
        <w:rPr>
          <w:rFonts w:ascii="Arial" w:hAnsi="Arial"/>
          <w:b/>
          <w:sz w:val="22"/>
          <w:szCs w:val="22"/>
        </w:rPr>
        <w:br/>
      </w:r>
      <w:r w:rsidR="00364F99" w:rsidRPr="00180424">
        <w:rPr>
          <w:rFonts w:ascii="Arial" w:hAnsi="Arial"/>
          <w:b/>
          <w:sz w:val="22"/>
          <w:szCs w:val="22"/>
        </w:rPr>
        <w:t>ПРЕДЛАГАЕМЫХ ДЛЯ ОТМЕНЫ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ook w:val="0020" w:firstRow="1" w:lastRow="0" w:firstColumn="0" w:lastColumn="0" w:noHBand="0" w:noVBand="0"/>
      </w:tblPr>
      <w:tblGrid>
        <w:gridCol w:w="514"/>
        <w:gridCol w:w="2286"/>
        <w:gridCol w:w="3262"/>
        <w:gridCol w:w="3792"/>
      </w:tblGrid>
      <w:tr w:rsidR="00CF7850" w:rsidRPr="00877015" w:rsidTr="003567EA">
        <w:trPr>
          <w:tblHeader/>
        </w:trPr>
        <w:tc>
          <w:tcPr>
            <w:tcW w:w="3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50" w:rsidRPr="00877015" w:rsidRDefault="00CF7850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Устаревшие стандарты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50" w:rsidRPr="00877015" w:rsidRDefault="00CF7850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Примечание</w:t>
            </w:r>
          </w:p>
        </w:tc>
      </w:tr>
      <w:tr w:rsidR="00373963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63" w:rsidRPr="00877015" w:rsidRDefault="00373963" w:rsidP="002D5DF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63" w:rsidRDefault="00373963" w:rsidP="002D5DF0">
            <w:pPr>
              <w:adjustRightInd/>
            </w:pPr>
            <w:r w:rsidRPr="00373963">
              <w:t>ГОСТ 8.423-81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63" w:rsidRPr="00373963" w:rsidRDefault="00373963" w:rsidP="002D5DF0">
            <w:pPr>
              <w:adjustRightInd/>
            </w:pPr>
            <w:r w:rsidRPr="00373963">
              <w:t>Государственная система обеспечения единства измерений. Секундомеры механические. Методы и средства поверки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63" w:rsidRDefault="00373963" w:rsidP="002D5DF0">
            <w:pPr>
              <w:adjustRightInd/>
            </w:pPr>
            <w:r>
              <w:t>Из аннотации: «</w:t>
            </w:r>
            <w:r w:rsidRPr="00373963">
              <w:t>Стандарт распространяется на механические секундомеры, выпускаемые по ГОСТ 5072-79, и устанавливает методы и средства их первичной и периодической поверок</w:t>
            </w:r>
            <w:r>
              <w:t>».</w:t>
            </w:r>
          </w:p>
          <w:p w:rsidR="00373963" w:rsidRDefault="004448EB" w:rsidP="002D5DF0">
            <w:pPr>
              <w:adjustRightInd/>
            </w:pPr>
            <w:r>
              <w:t>ГОСТ 5072-79 «</w:t>
            </w:r>
            <w:r w:rsidR="00373963" w:rsidRPr="00373963">
              <w:t>Секундомеры ме</w:t>
            </w:r>
            <w:r>
              <w:t>ханические. Технические условия»</w:t>
            </w:r>
            <w:r w:rsidR="00373963" w:rsidRPr="00373963">
              <w:t xml:space="preserve"> отменен 01.01.91</w:t>
            </w:r>
            <w:r>
              <w:t>.</w:t>
            </w:r>
          </w:p>
        </w:tc>
      </w:tr>
      <w:tr w:rsidR="00BB0851" w:rsidRPr="00877015" w:rsidTr="006F7C9B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877015" w:rsidRDefault="00BB0851" w:rsidP="00BB0851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3E5ED4" w:rsidRDefault="00BB0851" w:rsidP="00BB0851">
            <w:pPr>
              <w:adjustRightInd/>
            </w:pPr>
            <w:r w:rsidRPr="003E5ED4">
              <w:t>ГОСТ 3577-89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3E5ED4" w:rsidRDefault="00BB0851" w:rsidP="00BB0851">
            <w:pPr>
              <w:adjustRightInd/>
            </w:pPr>
            <w:r w:rsidRPr="003E5ED4">
              <w:t>Саженцы розы эфирно-масличной. Технические условия</w:t>
            </w:r>
          </w:p>
        </w:tc>
        <w:tc>
          <w:tcPr>
            <w:tcW w:w="1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51" w:rsidRPr="00D21F9C" w:rsidRDefault="00BB0851" w:rsidP="00BB0851">
            <w:pPr>
              <w:adjustRightInd/>
            </w:pPr>
            <w:r w:rsidRPr="00AA786F">
              <w:t>П</w:t>
            </w:r>
            <w:r w:rsidRPr="00C62314">
              <w:t>ринят ГОСТ 35114-2024 «Материал посадочный эфиромасличных культур. Общие технические условия»</w:t>
            </w:r>
            <w:r>
              <w:t xml:space="preserve"> </w:t>
            </w:r>
            <w:r w:rsidRPr="00EB5F50">
              <w:t>(протоколом от 30.08.2024 г. №176-П)</w:t>
            </w:r>
            <w:r>
              <w:t>.</w:t>
            </w:r>
          </w:p>
          <w:p w:rsidR="00BB0851" w:rsidRDefault="00BB0851" w:rsidP="00BB0851">
            <w:pPr>
              <w:adjustRightInd/>
            </w:pPr>
            <w:r>
              <w:t>И</w:t>
            </w:r>
            <w:r w:rsidRPr="00C62314">
              <w:t xml:space="preserve">нформация из пояснительной записки </w:t>
            </w:r>
            <w:r w:rsidRPr="00AA786F">
              <w:t xml:space="preserve">(шифр темы </w:t>
            </w:r>
            <w:r w:rsidRPr="00C62314">
              <w:t>RU.1.153-2023</w:t>
            </w:r>
            <w:r>
              <w:t>).</w:t>
            </w:r>
          </w:p>
          <w:p w:rsidR="00BB0851" w:rsidRPr="00B9750A" w:rsidRDefault="00BB0851" w:rsidP="00BB0851">
            <w:pPr>
              <w:adjustRightInd/>
            </w:pPr>
            <w:r w:rsidRPr="00B9750A">
              <w:t>Текст ГОСТ 35114-2024</w:t>
            </w:r>
            <w:r>
              <w:t xml:space="preserve"> </w:t>
            </w:r>
            <w:r w:rsidRPr="00B9750A">
              <w:t>размещен в АИС МГС</w:t>
            </w:r>
            <w:r>
              <w:t xml:space="preserve"> 23.01.2025</w:t>
            </w:r>
          </w:p>
        </w:tc>
      </w:tr>
      <w:tr w:rsidR="00BB0851" w:rsidRPr="00877015" w:rsidTr="006F7C9B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877015" w:rsidRDefault="00BB0851" w:rsidP="00BB0851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3E5ED4" w:rsidRDefault="00BB0851" w:rsidP="00BB0851">
            <w:pPr>
              <w:adjustRightInd/>
            </w:pPr>
            <w:r w:rsidRPr="003E5ED4">
              <w:t>ГОСТ 3578-88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3E5ED4" w:rsidRDefault="00BB0851" w:rsidP="00BB0851">
            <w:pPr>
              <w:adjustRightInd/>
            </w:pPr>
            <w:r w:rsidRPr="003E5ED4">
              <w:t>Саженцы герани эфирно-масличной. Технические условия</w:t>
            </w:r>
          </w:p>
        </w:tc>
        <w:tc>
          <w:tcPr>
            <w:tcW w:w="1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851" w:rsidRDefault="00BB0851" w:rsidP="00BB0851">
            <w:pPr>
              <w:adjustRightInd/>
            </w:pPr>
          </w:p>
        </w:tc>
      </w:tr>
      <w:tr w:rsidR="00BB0851" w:rsidRPr="00877015" w:rsidTr="006F7C9B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877015" w:rsidRDefault="00BB0851" w:rsidP="00BB0851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3E5ED4" w:rsidRDefault="00BB0851" w:rsidP="00BB0851">
            <w:pPr>
              <w:adjustRightInd/>
            </w:pPr>
            <w:r w:rsidRPr="003E5ED4">
              <w:t>ГОСТ 3579-98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3E5ED4" w:rsidRDefault="00BB0851" w:rsidP="00BB0851">
            <w:pPr>
              <w:adjustRightInd/>
            </w:pPr>
            <w:r w:rsidRPr="003E5ED4">
              <w:t>Саженцы лаванды настоящей. Технические условия</w:t>
            </w:r>
          </w:p>
        </w:tc>
        <w:tc>
          <w:tcPr>
            <w:tcW w:w="1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Default="00BB0851" w:rsidP="00BB0851">
            <w:pPr>
              <w:adjustRightInd/>
            </w:pPr>
          </w:p>
        </w:tc>
      </w:tr>
      <w:tr w:rsidR="00BB0851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877015" w:rsidRDefault="00BB0851" w:rsidP="00BB0851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2D5DF0" w:rsidRDefault="00BB0851" w:rsidP="00BB0851">
            <w:pPr>
              <w:adjustRightInd/>
            </w:pPr>
            <w:r>
              <w:t>ГОСТ 6534-89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Default="00BB0851" w:rsidP="00BB085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Шоколад. Общие технические условия 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2D5DF0" w:rsidRDefault="00BB0851" w:rsidP="00BB0851">
            <w:pPr>
              <w:adjustRightInd/>
            </w:pPr>
            <w:r>
              <w:t xml:space="preserve">Действует </w:t>
            </w:r>
            <w:r w:rsidRPr="002D5DF0">
              <w:t>ГОСТ 31721-2012</w:t>
            </w:r>
            <w:r>
              <w:t xml:space="preserve"> «</w:t>
            </w:r>
            <w:r w:rsidRPr="002D5DF0">
              <w:t>Шоколад. Общие технические условия</w:t>
            </w:r>
            <w:r>
              <w:t>»</w:t>
            </w:r>
          </w:p>
        </w:tc>
      </w:tr>
      <w:tr w:rsidR="00BB0851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877015" w:rsidRDefault="00BB0851" w:rsidP="00BB0851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Default="00BB0851" w:rsidP="00BB085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8799-90</w:t>
            </w:r>
            <w:r>
              <w:rPr>
                <w:lang w:val="en-US"/>
              </w:rPr>
              <w:br/>
              <w:t xml:space="preserve">(МЭК 155-83) 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Default="00BB0851" w:rsidP="00BB0851">
            <w:pPr>
              <w:adjustRightInd/>
              <w:rPr>
                <w:lang w:val="en-US"/>
              </w:rPr>
            </w:pPr>
            <w:r w:rsidRPr="00547F4F">
              <w:t xml:space="preserve">Стартеры для трубчатых люминесцентных ламп.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Default="00BB0851" w:rsidP="00BB0851">
            <w:pPr>
              <w:adjustRightInd/>
            </w:pPr>
            <w:r>
              <w:t xml:space="preserve">Действует ГОСТ </w:t>
            </w:r>
            <w:r>
              <w:rPr>
                <w:lang w:val="en-US"/>
              </w:rPr>
              <w:t>IEC</w:t>
            </w:r>
            <w:r w:rsidRPr="00547F4F">
              <w:t xml:space="preserve"> 60155-2024 </w:t>
            </w:r>
            <w:r>
              <w:t>«</w:t>
            </w:r>
            <w:r w:rsidRPr="00547F4F">
              <w:t>Стартеры тлеющего разряда для люминесцентных ламп. Общие требования и требования безопасности. Методы испытаний</w:t>
            </w:r>
            <w:r>
              <w:t>».</w:t>
            </w:r>
          </w:p>
          <w:p w:rsidR="00BB0851" w:rsidRPr="00547F4F" w:rsidRDefault="00BB0851" w:rsidP="00BB0851">
            <w:pPr>
              <w:adjustRightInd/>
            </w:pPr>
            <w:r>
              <w:t xml:space="preserve">Предложение МТК </w:t>
            </w:r>
            <w:r w:rsidRPr="00547F4F">
              <w:t xml:space="preserve">332 </w:t>
            </w:r>
            <w:r>
              <w:t>«</w:t>
            </w:r>
            <w:r w:rsidRPr="00547F4F">
              <w:t>Светотехнические изделия</w:t>
            </w:r>
            <w:r>
              <w:t>» (письмо исх.№ МТК332/55 от 27.03.2025, отчет за 2024 г.)</w:t>
            </w:r>
          </w:p>
        </w:tc>
      </w:tr>
      <w:tr w:rsidR="00BB0851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877015" w:rsidRDefault="00BB0851" w:rsidP="00BB0851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25465E" w:rsidRDefault="00BB0851" w:rsidP="00BB0851">
            <w:r>
              <w:t>ГОСТ 9225-84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2D5DF0" w:rsidRDefault="00BB0851" w:rsidP="00BB0851">
            <w:pPr>
              <w:adjustRightInd/>
            </w:pPr>
            <w:r w:rsidRPr="002D5DF0">
              <w:t xml:space="preserve">Молоко и молочные продукты. Методы микробиологического анализа 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1" w:rsidRPr="002D5DF0" w:rsidRDefault="00BB0851" w:rsidP="00BB0851">
            <w:pPr>
              <w:adjustRightInd/>
            </w:pPr>
            <w:r>
              <w:t xml:space="preserve">Действует </w:t>
            </w:r>
            <w:r w:rsidRPr="002D5DF0">
              <w:t>ГОСТ 32901-2014</w:t>
            </w:r>
            <w:r>
              <w:t xml:space="preserve"> «</w:t>
            </w:r>
            <w:r w:rsidRPr="002D5DF0">
              <w:t>Молоко и молочная продукция. Мет</w:t>
            </w:r>
            <w:r>
              <w:t>оды микробиологического анализа»</w:t>
            </w:r>
          </w:p>
        </w:tc>
      </w:tr>
      <w:tr w:rsidR="009E4A70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877015" w:rsidRDefault="009E4A70" w:rsidP="009E4A7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9A59B4" w:rsidRDefault="009E4A70" w:rsidP="009E4A70">
            <w:pPr>
              <w:adjustRightInd/>
            </w:pPr>
            <w:r>
              <w:t>ГОСТ 10208-74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6F6C3C" w:rsidRDefault="009E4A70" w:rsidP="009E4A70">
            <w:pPr>
              <w:adjustRightInd/>
            </w:pPr>
            <w:r w:rsidRPr="009A59B4">
              <w:t>Пряжа хлопчатобумажная и смешанная. Метод определения пороков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</w:pPr>
            <w:r>
              <w:t xml:space="preserve">Действует </w:t>
            </w:r>
            <w:r w:rsidRPr="009A59B4">
              <w:t>ГОСТ ISO 16549-2023</w:t>
            </w:r>
            <w:r>
              <w:t xml:space="preserve"> «</w:t>
            </w:r>
            <w:r w:rsidRPr="009A59B4">
              <w:t>Материалы и изделия текстильные. Метод определения неровноты продуктов прядения. Емкостный метод</w:t>
            </w:r>
            <w:r>
              <w:t>». Информация из письма ТК РФ 442 «Продукция легкой промышленности» (исх.№193/С от 17.06.2024).</w:t>
            </w:r>
          </w:p>
          <w:p w:rsidR="009E4A70" w:rsidRPr="00B9750A" w:rsidRDefault="009E4A70" w:rsidP="009E4A70">
            <w:pPr>
              <w:adjustRightInd/>
            </w:pPr>
            <w:r w:rsidRPr="00B9750A">
              <w:t xml:space="preserve">Текст ГОСТ </w:t>
            </w:r>
            <w:r w:rsidRPr="00B9750A">
              <w:rPr>
                <w:lang w:val="en-US"/>
              </w:rPr>
              <w:t>ISO</w:t>
            </w:r>
            <w:r w:rsidRPr="00B9750A">
              <w:t xml:space="preserve"> 16549-2023 размещен в АИС МГС 16.02.2024</w:t>
            </w:r>
          </w:p>
        </w:tc>
      </w:tr>
      <w:tr w:rsidR="009E4A70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877015" w:rsidRDefault="009E4A70" w:rsidP="009E4A7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D4279A" w:rsidRDefault="009E4A70" w:rsidP="009E4A70">
            <w:pPr>
              <w:adjustRightInd/>
            </w:pPr>
            <w:r>
              <w:t>ГОСТ 22986-78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9A59B4" w:rsidRDefault="009E4A70" w:rsidP="009E4A70">
            <w:pPr>
              <w:adjustRightInd/>
            </w:pPr>
            <w:r w:rsidRPr="00895655">
              <w:t>Газы углеводородные сжиженные. Метод определения общей серы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  <w:rPr>
                <w:rFonts w:ascii="Cambria Math" w:hAnsi="Cambria Math" w:cs="Cambria Math"/>
              </w:rPr>
            </w:pPr>
            <w:r w:rsidRPr="00A007D1">
              <w:t>Стандарт устарел технически, содержит трудоемкий и опасный в исполнении (с применением открытого огня в стеклянной горелке и хрупкого стеклянного оборудования) метод определения общей серы в СУГ, ШФЛУ и пентановой фракции. Стандарт не отвечает современным тре</w:t>
            </w:r>
            <w:r w:rsidRPr="00A007D1">
              <w:lastRenderedPageBreak/>
              <w:t>бованиям метрологии и правил</w:t>
            </w:r>
            <w:r>
              <w:t>. Действует</w:t>
            </w:r>
            <w:r w:rsidRPr="00895655">
              <w:t xml:space="preserve"> ГОСТ 35228-2024 </w:t>
            </w:r>
            <w:r>
              <w:rPr>
                <w:rFonts w:ascii="Cambria Math" w:hAnsi="Cambria Math" w:cs="Cambria Math"/>
              </w:rPr>
              <w:t>«</w:t>
            </w:r>
            <w:r w:rsidRPr="00895655">
              <w:rPr>
                <w:rFonts w:hint="eastAsia"/>
              </w:rPr>
              <w:t>Газы</w:t>
            </w:r>
            <w:r>
              <w:t xml:space="preserve"> </w:t>
            </w:r>
            <w:r w:rsidRPr="00895655">
              <w:rPr>
                <w:rFonts w:hint="eastAsia"/>
              </w:rPr>
              <w:t>углеводородные</w:t>
            </w:r>
            <w:r w:rsidRPr="00895655">
              <w:t xml:space="preserve"> </w:t>
            </w:r>
            <w:r w:rsidRPr="00895655">
              <w:rPr>
                <w:rFonts w:hint="eastAsia"/>
              </w:rPr>
              <w:t>сжиженные</w:t>
            </w:r>
            <w:r w:rsidRPr="00895655">
              <w:t xml:space="preserve">. </w:t>
            </w:r>
            <w:r w:rsidRPr="00895655">
              <w:rPr>
                <w:rFonts w:hint="eastAsia"/>
              </w:rPr>
              <w:t>Определение</w:t>
            </w:r>
            <w:r>
              <w:t xml:space="preserve"> </w:t>
            </w:r>
            <w:r w:rsidRPr="00895655">
              <w:rPr>
                <w:rFonts w:hint="eastAsia"/>
              </w:rPr>
              <w:t>серосодержащих</w:t>
            </w:r>
            <w:r w:rsidRPr="00895655">
              <w:t xml:space="preserve"> </w:t>
            </w:r>
            <w:r w:rsidRPr="00895655">
              <w:rPr>
                <w:rFonts w:hint="eastAsia"/>
              </w:rPr>
              <w:t>соединений</w:t>
            </w:r>
            <w:r w:rsidRPr="00895655">
              <w:t xml:space="preserve"> </w:t>
            </w:r>
            <w:r w:rsidRPr="00895655">
              <w:rPr>
                <w:rFonts w:hint="eastAsia"/>
              </w:rPr>
              <w:t>методом</w:t>
            </w:r>
            <w:r w:rsidRPr="00895655">
              <w:t xml:space="preserve"> </w:t>
            </w:r>
            <w:r w:rsidRPr="00895655">
              <w:rPr>
                <w:rFonts w:hint="eastAsia"/>
              </w:rPr>
              <w:t>газовой</w:t>
            </w:r>
            <w:r>
              <w:t xml:space="preserve"> </w:t>
            </w:r>
            <w:r w:rsidRPr="00895655">
              <w:rPr>
                <w:rFonts w:hint="eastAsia"/>
              </w:rPr>
              <w:t>хроматографии</w:t>
            </w:r>
            <w:r>
              <w:rPr>
                <w:rFonts w:ascii="Cambria Math" w:hAnsi="Cambria Math" w:cs="Cambria Math"/>
              </w:rPr>
              <w:t>».</w:t>
            </w:r>
          </w:p>
          <w:p w:rsidR="009E4A70" w:rsidRPr="00A007D1" w:rsidRDefault="009E4A70" w:rsidP="009E4A70">
            <w:pPr>
              <w:adjustRightInd/>
            </w:pPr>
            <w:r w:rsidRPr="00A007D1">
              <w:t>Предложение МТК 52 «Природный и сжиженные газы» (</w:t>
            </w:r>
            <w:r>
              <w:t>письмо исх.№ 839 от 27.03.2025, отчет за 2024 год</w:t>
            </w:r>
            <w:r w:rsidRPr="00A007D1">
              <w:t>)</w:t>
            </w:r>
            <w:r>
              <w:t>.</w:t>
            </w:r>
          </w:p>
        </w:tc>
      </w:tr>
      <w:tr w:rsidR="009E4A70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877015" w:rsidRDefault="009E4A70" w:rsidP="009E4A7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547F4F" w:rsidRDefault="009E4A70" w:rsidP="009E4A70">
            <w:pPr>
              <w:adjustRightInd/>
            </w:pPr>
            <w:r w:rsidRPr="00547F4F">
              <w:t>ГОСТ 27428-87</w:t>
            </w:r>
            <w:r w:rsidRPr="00547F4F">
              <w:br/>
              <w:t xml:space="preserve">(МЭК 682-80) 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547F4F" w:rsidRDefault="009E4A70" w:rsidP="009E4A70">
            <w:pPr>
              <w:adjustRightInd/>
            </w:pPr>
            <w:r w:rsidRPr="00547F4F">
              <w:t xml:space="preserve">Кварцево-галогенные лампы. Метод измерения температуры лопатки 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</w:pPr>
            <w:r>
              <w:t xml:space="preserve">Действует ГОСТ </w:t>
            </w:r>
            <w:r>
              <w:rPr>
                <w:lang w:val="en-US"/>
              </w:rPr>
              <w:t>IEC</w:t>
            </w:r>
            <w:r w:rsidRPr="00547F4F">
              <w:t xml:space="preserve"> 60360-2024</w:t>
            </w:r>
            <w:r>
              <w:t xml:space="preserve"> «</w:t>
            </w:r>
            <w:r w:rsidRPr="00547F4F">
              <w:t>Лампы накаливания и лампы разрядные. Метод измерения превышения температуры цоколя</w:t>
            </w:r>
            <w:r>
              <w:t>».</w:t>
            </w:r>
          </w:p>
          <w:p w:rsidR="009E4A70" w:rsidRPr="00547F4F" w:rsidRDefault="009E4A70" w:rsidP="009E4A70">
            <w:pPr>
              <w:adjustRightInd/>
              <w:rPr>
                <w:sz w:val="16"/>
                <w:szCs w:val="16"/>
              </w:rPr>
            </w:pPr>
            <w:r>
              <w:t xml:space="preserve">Предложение МТК </w:t>
            </w:r>
            <w:r w:rsidRPr="00547F4F">
              <w:t xml:space="preserve">332 </w:t>
            </w:r>
            <w:r>
              <w:t>«</w:t>
            </w:r>
            <w:r w:rsidRPr="00547F4F">
              <w:t>Светотехнические изделия</w:t>
            </w:r>
            <w:r>
              <w:t>» (письмо исх.№ МТК332/55 от 27.03.2025, отчет за 2024 г.)</w:t>
            </w:r>
          </w:p>
        </w:tc>
      </w:tr>
      <w:tr w:rsidR="009E4A70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877015" w:rsidRDefault="009E4A70" w:rsidP="009E4A7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</w:pPr>
            <w:r>
              <w:t>ГОСТ ИСО 6020-3-2002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2D5DF0" w:rsidRDefault="009E4A70" w:rsidP="009E4A70">
            <w:pPr>
              <w:adjustRightInd/>
            </w:pPr>
            <w:r w:rsidRPr="002D5DF0">
              <w:t xml:space="preserve">Гидроприводы объемные. Гидроцилиндры с односторонним штоком на номинальное давление 16 МПа. Компактная серия с диаметрами цилиндра от 250 до 500 мм. Присоединительные размеры 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</w:pPr>
            <w:r>
              <w:t>Текст отсутствует, разработчик - Украина</w:t>
            </w:r>
          </w:p>
        </w:tc>
      </w:tr>
      <w:tr w:rsidR="009E4A70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877015" w:rsidRDefault="009E4A70" w:rsidP="009E4A7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2D5DF0" w:rsidRDefault="009E4A70" w:rsidP="009E4A70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EN 1870-19-2016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9A59B4" w:rsidRDefault="009E4A70" w:rsidP="009E4A70">
            <w:pPr>
              <w:adjustRightInd/>
            </w:pPr>
            <w:r w:rsidRPr="00F32E05">
              <w:t>Безопасность деревообрабатывающих станков. Станки круглопильные. Часть 19. Станки настольные круглопильные (с или без подвижного стола) и станки, используемые на строительных площадках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</w:pPr>
            <w:r>
              <w:t xml:space="preserve">Действует </w:t>
            </w:r>
            <w:r w:rsidRPr="00F32E05">
              <w:t>ГОСТ ISO 19085-10-2024</w:t>
            </w:r>
            <w:r>
              <w:t xml:space="preserve"> «</w:t>
            </w:r>
            <w:r w:rsidRPr="00F32E05">
              <w:t>Оборудование деревообрабатывающее. Безопасность. Часть 10. Станки круглопильные для строительных площадок</w:t>
            </w:r>
            <w:r>
              <w:t xml:space="preserve">» (идентичен </w:t>
            </w:r>
            <w:r>
              <w:rPr>
                <w:lang w:val="en-US"/>
              </w:rPr>
              <w:t>ISO</w:t>
            </w:r>
            <w:r>
              <w:t xml:space="preserve"> 19085-10</w:t>
            </w:r>
            <w:r w:rsidRPr="00616B4B">
              <w:t>:2018</w:t>
            </w:r>
            <w:r>
              <w:t>).</w:t>
            </w:r>
          </w:p>
          <w:p w:rsidR="009E4A70" w:rsidRDefault="009E4A70" w:rsidP="009E4A70">
            <w:pPr>
              <w:adjustRightInd/>
            </w:pPr>
            <w:r>
              <w:t>Предложение МТК 70 «Станки» (письмо исх.№ 49/25 от 25.04.2025)</w:t>
            </w:r>
          </w:p>
        </w:tc>
      </w:tr>
      <w:tr w:rsidR="009E4A70" w:rsidRPr="00877015" w:rsidTr="003567EA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Pr="00877015" w:rsidRDefault="009E4A70" w:rsidP="009E4A70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IEC 61046-2012 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  <w:rPr>
                <w:lang w:val="en-US"/>
              </w:rPr>
            </w:pPr>
            <w:r w:rsidRPr="00547F4F">
              <w:t xml:space="preserve">Устройства вспомогательные для ламп. Преобразователи электронные понижающие, питаемые от источников постоянного или переменного тока, для ламп накаливания. </w:t>
            </w:r>
            <w:r>
              <w:rPr>
                <w:lang w:val="en-US"/>
              </w:rPr>
              <w:t xml:space="preserve">Общие требования и требования безопасности 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70" w:rsidRDefault="009E4A70" w:rsidP="009E4A70">
            <w:pPr>
              <w:adjustRightInd/>
            </w:pPr>
            <w:r>
              <w:t xml:space="preserve">Действует ГОСТ </w:t>
            </w:r>
            <w:r>
              <w:rPr>
                <w:lang w:val="en-US"/>
              </w:rPr>
              <w:t>IEC</w:t>
            </w:r>
            <w:r w:rsidRPr="00547F4F">
              <w:t xml:space="preserve"> 61347-2-2-2014</w:t>
            </w:r>
            <w:r>
              <w:t xml:space="preserve"> «</w:t>
            </w:r>
            <w:r w:rsidRPr="00547F4F">
              <w:t>Аппараты пускорегулирующие для ламп. Часть 2-2. Дополнительные требования к электронным понижающим преобразователям, работающим от источников постоянного или переменного тока, для ламп накаливания</w:t>
            </w:r>
            <w:r>
              <w:t>».</w:t>
            </w:r>
          </w:p>
          <w:p w:rsidR="009E4A70" w:rsidRPr="00547F4F" w:rsidRDefault="009E4A70" w:rsidP="009E4A70">
            <w:pPr>
              <w:adjustRightInd/>
              <w:rPr>
                <w:sz w:val="16"/>
                <w:szCs w:val="16"/>
              </w:rPr>
            </w:pPr>
            <w:r>
              <w:t xml:space="preserve">Предложение МТК </w:t>
            </w:r>
            <w:r w:rsidRPr="00547F4F">
              <w:t xml:space="preserve">332 </w:t>
            </w:r>
            <w:r>
              <w:t>«</w:t>
            </w:r>
            <w:r w:rsidRPr="00547F4F">
              <w:t>Светотехнические изделия</w:t>
            </w:r>
            <w:r>
              <w:t>» (письмо исх.№ МТК332/55 от 27.03.2025, отчет за 2024 г.)</w:t>
            </w:r>
          </w:p>
        </w:tc>
      </w:tr>
    </w:tbl>
    <w:p w:rsidR="00CF7850" w:rsidRPr="00CE1B53" w:rsidRDefault="00CF7850" w:rsidP="007B469B">
      <w:pPr>
        <w:adjustRightInd/>
      </w:pPr>
    </w:p>
    <w:sectPr w:rsidR="00CF7850" w:rsidRPr="00CE1B53" w:rsidSect="00180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814" w:left="1021" w:header="1134" w:footer="113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9C5" w:rsidRDefault="001049C5">
      <w:r>
        <w:separator/>
      </w:r>
    </w:p>
  </w:endnote>
  <w:endnote w:type="continuationSeparator" w:id="0">
    <w:p w:rsidR="001049C5" w:rsidRDefault="0010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F9A" w:rsidRDefault="00077F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5E" w:rsidRPr="008F588D" w:rsidRDefault="0025465E" w:rsidP="0025465E">
    <w:pPr>
      <w:pStyle w:val="a5"/>
    </w:pPr>
    <w:r w:rsidRPr="008F588D">
      <w:t xml:space="preserve">ПРИЛОЖЕНИЕ </w:t>
    </w:r>
    <w:r w:rsidR="002E3E16">
      <w:t xml:space="preserve">№ </w:t>
    </w:r>
    <w:r w:rsidR="009E4A70">
      <w:t>1</w:t>
    </w:r>
    <w:r w:rsidR="004275F8">
      <w:t>4</w:t>
    </w:r>
    <w:bookmarkStart w:id="0" w:name="_GoBack"/>
    <w:bookmarkEnd w:id="0"/>
    <w:r>
      <w:t xml:space="preserve"> </w:t>
    </w:r>
    <w:r w:rsidRPr="008F588D">
      <w:t xml:space="preserve">к протоколу </w:t>
    </w:r>
    <w:r>
      <w:t xml:space="preserve">НТКС </w:t>
    </w:r>
    <w:r w:rsidRPr="008F588D">
      <w:t xml:space="preserve">№ </w:t>
    </w:r>
    <w:r w:rsidR="002E3E16">
      <w:t>70</w:t>
    </w:r>
    <w:r w:rsidRPr="008F588D">
      <w:t>-</w:t>
    </w:r>
    <w:r>
      <w:t xml:space="preserve">2025 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275F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F9A" w:rsidRDefault="00077F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9C5" w:rsidRDefault="001049C5">
      <w:r>
        <w:separator/>
      </w:r>
    </w:p>
  </w:footnote>
  <w:footnote w:type="continuationSeparator" w:id="0">
    <w:p w:rsidR="001049C5" w:rsidRDefault="00104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F9A" w:rsidRDefault="00077F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F9A" w:rsidRDefault="00077F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237554">
      <w:t>1</w:t>
    </w:r>
    <w:r w:rsidR="00077F9A">
      <w:t>4</w:t>
    </w:r>
    <w:r>
      <w:t xml:space="preserve"> к протоколу</w:t>
    </w:r>
    <w:r>
      <w:br/>
    </w:r>
    <w:r w:rsidR="007E6939">
      <w:t>НТКС</w:t>
    </w:r>
    <w:r>
      <w:t xml:space="preserve"> № </w:t>
    </w:r>
    <w:r w:rsidR="005E6741">
      <w:t>70</w:t>
    </w:r>
    <w:r>
      <w:t>-20</w:t>
    </w:r>
    <w:r w:rsidR="00F77F32">
      <w:t>2</w:t>
    </w:r>
    <w:r w:rsidR="00042CA5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039C"/>
    <w:rsid w:val="0000552D"/>
    <w:rsid w:val="0000766C"/>
    <w:rsid w:val="00010099"/>
    <w:rsid w:val="000100C2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32E8"/>
    <w:rsid w:val="00026001"/>
    <w:rsid w:val="000276F5"/>
    <w:rsid w:val="00030195"/>
    <w:rsid w:val="00031D6A"/>
    <w:rsid w:val="00031F37"/>
    <w:rsid w:val="00032335"/>
    <w:rsid w:val="00034DB0"/>
    <w:rsid w:val="00035FEB"/>
    <w:rsid w:val="0004189F"/>
    <w:rsid w:val="00042CA5"/>
    <w:rsid w:val="00045BD7"/>
    <w:rsid w:val="00046184"/>
    <w:rsid w:val="000516C4"/>
    <w:rsid w:val="00052E1D"/>
    <w:rsid w:val="00055365"/>
    <w:rsid w:val="00055AD4"/>
    <w:rsid w:val="00063F8E"/>
    <w:rsid w:val="000654D0"/>
    <w:rsid w:val="00073303"/>
    <w:rsid w:val="0007645B"/>
    <w:rsid w:val="00076700"/>
    <w:rsid w:val="00077ED4"/>
    <w:rsid w:val="00077F9A"/>
    <w:rsid w:val="00082FB2"/>
    <w:rsid w:val="000832C1"/>
    <w:rsid w:val="00083B97"/>
    <w:rsid w:val="000874F1"/>
    <w:rsid w:val="000943FB"/>
    <w:rsid w:val="00094F81"/>
    <w:rsid w:val="00095769"/>
    <w:rsid w:val="00096620"/>
    <w:rsid w:val="000A2008"/>
    <w:rsid w:val="000A2571"/>
    <w:rsid w:val="000A3610"/>
    <w:rsid w:val="000A3AC8"/>
    <w:rsid w:val="000A4250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07AF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E523D"/>
    <w:rsid w:val="000E752B"/>
    <w:rsid w:val="000F13E9"/>
    <w:rsid w:val="000F205B"/>
    <w:rsid w:val="000F5258"/>
    <w:rsid w:val="000F7465"/>
    <w:rsid w:val="001023A1"/>
    <w:rsid w:val="00102D7D"/>
    <w:rsid w:val="0010377E"/>
    <w:rsid w:val="001049C5"/>
    <w:rsid w:val="001052FB"/>
    <w:rsid w:val="0010541B"/>
    <w:rsid w:val="00105DF5"/>
    <w:rsid w:val="00106B3C"/>
    <w:rsid w:val="00110DED"/>
    <w:rsid w:val="0011187F"/>
    <w:rsid w:val="00114115"/>
    <w:rsid w:val="00114DB7"/>
    <w:rsid w:val="001173C8"/>
    <w:rsid w:val="00121544"/>
    <w:rsid w:val="00122488"/>
    <w:rsid w:val="00130953"/>
    <w:rsid w:val="0013349B"/>
    <w:rsid w:val="00133F98"/>
    <w:rsid w:val="0013417D"/>
    <w:rsid w:val="00134403"/>
    <w:rsid w:val="00137195"/>
    <w:rsid w:val="0014090A"/>
    <w:rsid w:val="00145AD9"/>
    <w:rsid w:val="00152FF0"/>
    <w:rsid w:val="0015616E"/>
    <w:rsid w:val="00156CA4"/>
    <w:rsid w:val="00164381"/>
    <w:rsid w:val="00164EA4"/>
    <w:rsid w:val="00170500"/>
    <w:rsid w:val="0017144B"/>
    <w:rsid w:val="00172FDA"/>
    <w:rsid w:val="00173EEF"/>
    <w:rsid w:val="00176A66"/>
    <w:rsid w:val="00177CE4"/>
    <w:rsid w:val="0018042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2C08"/>
    <w:rsid w:val="0019365F"/>
    <w:rsid w:val="00193F39"/>
    <w:rsid w:val="001943A3"/>
    <w:rsid w:val="00194493"/>
    <w:rsid w:val="00197B74"/>
    <w:rsid w:val="00197E3E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14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16B0"/>
    <w:rsid w:val="001D3464"/>
    <w:rsid w:val="001D4D64"/>
    <w:rsid w:val="001D5613"/>
    <w:rsid w:val="001D756A"/>
    <w:rsid w:val="001D7F7D"/>
    <w:rsid w:val="001E0214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EB6"/>
    <w:rsid w:val="002006F0"/>
    <w:rsid w:val="00201910"/>
    <w:rsid w:val="00201E95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72AE"/>
    <w:rsid w:val="00237554"/>
    <w:rsid w:val="0024017B"/>
    <w:rsid w:val="00240703"/>
    <w:rsid w:val="00240A9E"/>
    <w:rsid w:val="0024142B"/>
    <w:rsid w:val="00241A6C"/>
    <w:rsid w:val="002420C9"/>
    <w:rsid w:val="00244117"/>
    <w:rsid w:val="00245AC0"/>
    <w:rsid w:val="00245D55"/>
    <w:rsid w:val="002464BB"/>
    <w:rsid w:val="00251CC5"/>
    <w:rsid w:val="00251F18"/>
    <w:rsid w:val="00253A71"/>
    <w:rsid w:val="0025465E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47FE"/>
    <w:rsid w:val="00295C16"/>
    <w:rsid w:val="00296420"/>
    <w:rsid w:val="002A1FBC"/>
    <w:rsid w:val="002A3D08"/>
    <w:rsid w:val="002A5260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D07C4"/>
    <w:rsid w:val="002D1280"/>
    <w:rsid w:val="002D16D5"/>
    <w:rsid w:val="002D249B"/>
    <w:rsid w:val="002D3029"/>
    <w:rsid w:val="002D3447"/>
    <w:rsid w:val="002D5D7F"/>
    <w:rsid w:val="002D5DF0"/>
    <w:rsid w:val="002D5F91"/>
    <w:rsid w:val="002D611D"/>
    <w:rsid w:val="002D6B97"/>
    <w:rsid w:val="002D7ECA"/>
    <w:rsid w:val="002E0483"/>
    <w:rsid w:val="002E1877"/>
    <w:rsid w:val="002E28FF"/>
    <w:rsid w:val="002E2972"/>
    <w:rsid w:val="002E3AF5"/>
    <w:rsid w:val="002E3E16"/>
    <w:rsid w:val="002E3E18"/>
    <w:rsid w:val="002E47A1"/>
    <w:rsid w:val="002E54F8"/>
    <w:rsid w:val="002E57C1"/>
    <w:rsid w:val="002E6F36"/>
    <w:rsid w:val="002E7E03"/>
    <w:rsid w:val="002F3303"/>
    <w:rsid w:val="002F3B75"/>
    <w:rsid w:val="002F46FD"/>
    <w:rsid w:val="002F566F"/>
    <w:rsid w:val="002F74D9"/>
    <w:rsid w:val="00303CBB"/>
    <w:rsid w:val="00303EB0"/>
    <w:rsid w:val="00307AD6"/>
    <w:rsid w:val="00311CD3"/>
    <w:rsid w:val="00312795"/>
    <w:rsid w:val="00312D9B"/>
    <w:rsid w:val="00312E07"/>
    <w:rsid w:val="00315676"/>
    <w:rsid w:val="0031687C"/>
    <w:rsid w:val="00316F07"/>
    <w:rsid w:val="00321190"/>
    <w:rsid w:val="0032197D"/>
    <w:rsid w:val="00322ED3"/>
    <w:rsid w:val="00322F21"/>
    <w:rsid w:val="003262FE"/>
    <w:rsid w:val="0033182C"/>
    <w:rsid w:val="00331A43"/>
    <w:rsid w:val="00333135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67EA"/>
    <w:rsid w:val="003574FF"/>
    <w:rsid w:val="00364415"/>
    <w:rsid w:val="00364C94"/>
    <w:rsid w:val="00364F99"/>
    <w:rsid w:val="00365AD6"/>
    <w:rsid w:val="00370EB1"/>
    <w:rsid w:val="0037176E"/>
    <w:rsid w:val="003724E6"/>
    <w:rsid w:val="00373963"/>
    <w:rsid w:val="0037495D"/>
    <w:rsid w:val="00382CD4"/>
    <w:rsid w:val="00382F8A"/>
    <w:rsid w:val="00385331"/>
    <w:rsid w:val="003865FC"/>
    <w:rsid w:val="00386DEA"/>
    <w:rsid w:val="0038797E"/>
    <w:rsid w:val="00391391"/>
    <w:rsid w:val="00391D48"/>
    <w:rsid w:val="00392AC0"/>
    <w:rsid w:val="003933E9"/>
    <w:rsid w:val="003939F1"/>
    <w:rsid w:val="003947D1"/>
    <w:rsid w:val="00396776"/>
    <w:rsid w:val="0039682D"/>
    <w:rsid w:val="00396EEA"/>
    <w:rsid w:val="0039780D"/>
    <w:rsid w:val="003A1ED8"/>
    <w:rsid w:val="003A2A05"/>
    <w:rsid w:val="003A32A7"/>
    <w:rsid w:val="003A53F4"/>
    <w:rsid w:val="003A6525"/>
    <w:rsid w:val="003A6848"/>
    <w:rsid w:val="003A6FCA"/>
    <w:rsid w:val="003A7080"/>
    <w:rsid w:val="003A7489"/>
    <w:rsid w:val="003A7B8A"/>
    <w:rsid w:val="003B0084"/>
    <w:rsid w:val="003B06C2"/>
    <w:rsid w:val="003B52D7"/>
    <w:rsid w:val="003B5BAA"/>
    <w:rsid w:val="003B725A"/>
    <w:rsid w:val="003B7866"/>
    <w:rsid w:val="003C1E43"/>
    <w:rsid w:val="003C2A28"/>
    <w:rsid w:val="003C34F3"/>
    <w:rsid w:val="003C35A5"/>
    <w:rsid w:val="003C3C87"/>
    <w:rsid w:val="003C4226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E5ED4"/>
    <w:rsid w:val="003F1A6C"/>
    <w:rsid w:val="003F2C88"/>
    <w:rsid w:val="003F3EDE"/>
    <w:rsid w:val="003F427A"/>
    <w:rsid w:val="003F62E8"/>
    <w:rsid w:val="0040088B"/>
    <w:rsid w:val="00401B04"/>
    <w:rsid w:val="00402B9F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275F8"/>
    <w:rsid w:val="004310DA"/>
    <w:rsid w:val="0043594D"/>
    <w:rsid w:val="0043776B"/>
    <w:rsid w:val="00442337"/>
    <w:rsid w:val="00444528"/>
    <w:rsid w:val="004448EB"/>
    <w:rsid w:val="00444D46"/>
    <w:rsid w:val="004474E4"/>
    <w:rsid w:val="00451195"/>
    <w:rsid w:val="0045259C"/>
    <w:rsid w:val="00460D66"/>
    <w:rsid w:val="004615B3"/>
    <w:rsid w:val="00463656"/>
    <w:rsid w:val="00463E13"/>
    <w:rsid w:val="00466D0B"/>
    <w:rsid w:val="004719AB"/>
    <w:rsid w:val="00471E31"/>
    <w:rsid w:val="004730FD"/>
    <w:rsid w:val="00474942"/>
    <w:rsid w:val="00474B97"/>
    <w:rsid w:val="004759CA"/>
    <w:rsid w:val="00476EDA"/>
    <w:rsid w:val="0048135B"/>
    <w:rsid w:val="004824A9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5B06"/>
    <w:rsid w:val="004B6135"/>
    <w:rsid w:val="004B7698"/>
    <w:rsid w:val="004C1721"/>
    <w:rsid w:val="004C7A51"/>
    <w:rsid w:val="004D1352"/>
    <w:rsid w:val="004D4C7A"/>
    <w:rsid w:val="004D77B3"/>
    <w:rsid w:val="004D7B44"/>
    <w:rsid w:val="004D7D42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0305"/>
    <w:rsid w:val="00513A89"/>
    <w:rsid w:val="0051621F"/>
    <w:rsid w:val="00520E7E"/>
    <w:rsid w:val="005218AB"/>
    <w:rsid w:val="00531F82"/>
    <w:rsid w:val="00533D11"/>
    <w:rsid w:val="00541366"/>
    <w:rsid w:val="00542482"/>
    <w:rsid w:val="0054404E"/>
    <w:rsid w:val="00544E23"/>
    <w:rsid w:val="00545E57"/>
    <w:rsid w:val="00547F4F"/>
    <w:rsid w:val="00553961"/>
    <w:rsid w:val="0055557F"/>
    <w:rsid w:val="005556DB"/>
    <w:rsid w:val="00557055"/>
    <w:rsid w:val="0056074A"/>
    <w:rsid w:val="00562FE7"/>
    <w:rsid w:val="0056494C"/>
    <w:rsid w:val="00564F98"/>
    <w:rsid w:val="00565103"/>
    <w:rsid w:val="00565B36"/>
    <w:rsid w:val="00565C33"/>
    <w:rsid w:val="00567583"/>
    <w:rsid w:val="00570159"/>
    <w:rsid w:val="00571119"/>
    <w:rsid w:val="005725CB"/>
    <w:rsid w:val="00572BD8"/>
    <w:rsid w:val="0057559B"/>
    <w:rsid w:val="00576236"/>
    <w:rsid w:val="00580814"/>
    <w:rsid w:val="005849CD"/>
    <w:rsid w:val="00585945"/>
    <w:rsid w:val="00585A93"/>
    <w:rsid w:val="00587CFA"/>
    <w:rsid w:val="0059161E"/>
    <w:rsid w:val="00596BD8"/>
    <w:rsid w:val="0059721A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267A"/>
    <w:rsid w:val="005D35E0"/>
    <w:rsid w:val="005D43F2"/>
    <w:rsid w:val="005D7836"/>
    <w:rsid w:val="005E00EF"/>
    <w:rsid w:val="005E099B"/>
    <w:rsid w:val="005E0A03"/>
    <w:rsid w:val="005E0A19"/>
    <w:rsid w:val="005E11E0"/>
    <w:rsid w:val="005E4539"/>
    <w:rsid w:val="005E6741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16B4B"/>
    <w:rsid w:val="00623648"/>
    <w:rsid w:val="0062420F"/>
    <w:rsid w:val="00625068"/>
    <w:rsid w:val="00626461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46C91"/>
    <w:rsid w:val="00651640"/>
    <w:rsid w:val="0065228C"/>
    <w:rsid w:val="00652729"/>
    <w:rsid w:val="00654D39"/>
    <w:rsid w:val="0065584F"/>
    <w:rsid w:val="0066091D"/>
    <w:rsid w:val="00662877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C77D6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9AD"/>
    <w:rsid w:val="00707E5D"/>
    <w:rsid w:val="007162A1"/>
    <w:rsid w:val="007207FE"/>
    <w:rsid w:val="00720FE3"/>
    <w:rsid w:val="00722477"/>
    <w:rsid w:val="007233EE"/>
    <w:rsid w:val="00724E4D"/>
    <w:rsid w:val="00725680"/>
    <w:rsid w:val="00726E49"/>
    <w:rsid w:val="00727438"/>
    <w:rsid w:val="007301CC"/>
    <w:rsid w:val="00733680"/>
    <w:rsid w:val="00736804"/>
    <w:rsid w:val="00737304"/>
    <w:rsid w:val="007414D6"/>
    <w:rsid w:val="00741605"/>
    <w:rsid w:val="007431FA"/>
    <w:rsid w:val="00745485"/>
    <w:rsid w:val="00750943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065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38B"/>
    <w:rsid w:val="007A573E"/>
    <w:rsid w:val="007A652A"/>
    <w:rsid w:val="007B07FD"/>
    <w:rsid w:val="007B1BED"/>
    <w:rsid w:val="007B3FC3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26643"/>
    <w:rsid w:val="008312D2"/>
    <w:rsid w:val="00831E3E"/>
    <w:rsid w:val="00833009"/>
    <w:rsid w:val="008348A7"/>
    <w:rsid w:val="008365FA"/>
    <w:rsid w:val="00840948"/>
    <w:rsid w:val="00842BF8"/>
    <w:rsid w:val="00844B40"/>
    <w:rsid w:val="00846059"/>
    <w:rsid w:val="008467BF"/>
    <w:rsid w:val="0084758B"/>
    <w:rsid w:val="008477C7"/>
    <w:rsid w:val="008524A6"/>
    <w:rsid w:val="008529C0"/>
    <w:rsid w:val="008545A9"/>
    <w:rsid w:val="00855057"/>
    <w:rsid w:val="00856034"/>
    <w:rsid w:val="00857632"/>
    <w:rsid w:val="00862D69"/>
    <w:rsid w:val="00865226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655"/>
    <w:rsid w:val="00895E9A"/>
    <w:rsid w:val="008976EA"/>
    <w:rsid w:val="008A01FF"/>
    <w:rsid w:val="008A056F"/>
    <w:rsid w:val="008A220D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B1C"/>
    <w:rsid w:val="00963345"/>
    <w:rsid w:val="00963483"/>
    <w:rsid w:val="00966676"/>
    <w:rsid w:val="00967CEB"/>
    <w:rsid w:val="00970B56"/>
    <w:rsid w:val="00970D7D"/>
    <w:rsid w:val="009756BD"/>
    <w:rsid w:val="009759E2"/>
    <w:rsid w:val="00976BB9"/>
    <w:rsid w:val="00977774"/>
    <w:rsid w:val="0098242A"/>
    <w:rsid w:val="0098293B"/>
    <w:rsid w:val="00983899"/>
    <w:rsid w:val="00984E8F"/>
    <w:rsid w:val="00985EAB"/>
    <w:rsid w:val="009868DE"/>
    <w:rsid w:val="00986B8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5533"/>
    <w:rsid w:val="009A58BB"/>
    <w:rsid w:val="009A59B4"/>
    <w:rsid w:val="009A67C1"/>
    <w:rsid w:val="009B2BD4"/>
    <w:rsid w:val="009B2F5F"/>
    <w:rsid w:val="009B54C4"/>
    <w:rsid w:val="009B6117"/>
    <w:rsid w:val="009B6CFE"/>
    <w:rsid w:val="009B7A34"/>
    <w:rsid w:val="009B7D19"/>
    <w:rsid w:val="009C1437"/>
    <w:rsid w:val="009C21B0"/>
    <w:rsid w:val="009C3282"/>
    <w:rsid w:val="009C3446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4A70"/>
    <w:rsid w:val="009E5562"/>
    <w:rsid w:val="009E5763"/>
    <w:rsid w:val="009F06AC"/>
    <w:rsid w:val="009F1587"/>
    <w:rsid w:val="009F248C"/>
    <w:rsid w:val="009F377E"/>
    <w:rsid w:val="009F403C"/>
    <w:rsid w:val="009F6050"/>
    <w:rsid w:val="009F6C60"/>
    <w:rsid w:val="00A007D1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E02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43B5"/>
    <w:rsid w:val="00A4485D"/>
    <w:rsid w:val="00A44A79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90E"/>
    <w:rsid w:val="00AA0B20"/>
    <w:rsid w:val="00AA1091"/>
    <w:rsid w:val="00AA5851"/>
    <w:rsid w:val="00AA6A7A"/>
    <w:rsid w:val="00AA786F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55A7"/>
    <w:rsid w:val="00B76F7C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50A"/>
    <w:rsid w:val="00B97B2E"/>
    <w:rsid w:val="00BA2978"/>
    <w:rsid w:val="00BA7E54"/>
    <w:rsid w:val="00BB0851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77F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7D9C"/>
    <w:rsid w:val="00C148BC"/>
    <w:rsid w:val="00C150C5"/>
    <w:rsid w:val="00C15E4D"/>
    <w:rsid w:val="00C22E52"/>
    <w:rsid w:val="00C238DD"/>
    <w:rsid w:val="00C24200"/>
    <w:rsid w:val="00C32B50"/>
    <w:rsid w:val="00C32BC5"/>
    <w:rsid w:val="00C3641B"/>
    <w:rsid w:val="00C376DC"/>
    <w:rsid w:val="00C37E85"/>
    <w:rsid w:val="00C40026"/>
    <w:rsid w:val="00C40A95"/>
    <w:rsid w:val="00C40B97"/>
    <w:rsid w:val="00C4217A"/>
    <w:rsid w:val="00C43542"/>
    <w:rsid w:val="00C45C89"/>
    <w:rsid w:val="00C4772A"/>
    <w:rsid w:val="00C5041E"/>
    <w:rsid w:val="00C5059C"/>
    <w:rsid w:val="00C543BB"/>
    <w:rsid w:val="00C57F60"/>
    <w:rsid w:val="00C618E4"/>
    <w:rsid w:val="00C62314"/>
    <w:rsid w:val="00C630C5"/>
    <w:rsid w:val="00C6640B"/>
    <w:rsid w:val="00C70A84"/>
    <w:rsid w:val="00C717C5"/>
    <w:rsid w:val="00C73AE4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1A0D"/>
    <w:rsid w:val="00CC2E4B"/>
    <w:rsid w:val="00CC2EAE"/>
    <w:rsid w:val="00CC34F0"/>
    <w:rsid w:val="00CC4C3B"/>
    <w:rsid w:val="00CC4CD3"/>
    <w:rsid w:val="00CC6BEE"/>
    <w:rsid w:val="00CC7549"/>
    <w:rsid w:val="00CD04A4"/>
    <w:rsid w:val="00CD0564"/>
    <w:rsid w:val="00CD3742"/>
    <w:rsid w:val="00CD3DC3"/>
    <w:rsid w:val="00CD5FE9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491B"/>
    <w:rsid w:val="00D158E7"/>
    <w:rsid w:val="00D1671A"/>
    <w:rsid w:val="00D16D51"/>
    <w:rsid w:val="00D16EC7"/>
    <w:rsid w:val="00D2178E"/>
    <w:rsid w:val="00D21860"/>
    <w:rsid w:val="00D21F9C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37808"/>
    <w:rsid w:val="00D4279A"/>
    <w:rsid w:val="00D45B07"/>
    <w:rsid w:val="00D46D5E"/>
    <w:rsid w:val="00D472E0"/>
    <w:rsid w:val="00D50010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690F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399E"/>
    <w:rsid w:val="00DF4B3D"/>
    <w:rsid w:val="00DF4C2A"/>
    <w:rsid w:val="00DF4F90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5031"/>
    <w:rsid w:val="00E85758"/>
    <w:rsid w:val="00E858FF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B5F50"/>
    <w:rsid w:val="00EC1DF5"/>
    <w:rsid w:val="00EC2B2C"/>
    <w:rsid w:val="00ED0D20"/>
    <w:rsid w:val="00ED0DFD"/>
    <w:rsid w:val="00ED2A22"/>
    <w:rsid w:val="00ED352A"/>
    <w:rsid w:val="00ED44B3"/>
    <w:rsid w:val="00ED4A1A"/>
    <w:rsid w:val="00ED6596"/>
    <w:rsid w:val="00EE031C"/>
    <w:rsid w:val="00EE18CF"/>
    <w:rsid w:val="00EE197D"/>
    <w:rsid w:val="00EE412C"/>
    <w:rsid w:val="00EE6108"/>
    <w:rsid w:val="00EE772F"/>
    <w:rsid w:val="00EE7CAA"/>
    <w:rsid w:val="00EF1E44"/>
    <w:rsid w:val="00EF217B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76F"/>
    <w:rsid w:val="00F05AE5"/>
    <w:rsid w:val="00F12C8F"/>
    <w:rsid w:val="00F1455B"/>
    <w:rsid w:val="00F149DA"/>
    <w:rsid w:val="00F15CFC"/>
    <w:rsid w:val="00F16ED2"/>
    <w:rsid w:val="00F173CF"/>
    <w:rsid w:val="00F17C2C"/>
    <w:rsid w:val="00F25C45"/>
    <w:rsid w:val="00F26BB2"/>
    <w:rsid w:val="00F2747E"/>
    <w:rsid w:val="00F27CF3"/>
    <w:rsid w:val="00F27EFD"/>
    <w:rsid w:val="00F27F26"/>
    <w:rsid w:val="00F3145B"/>
    <w:rsid w:val="00F325B6"/>
    <w:rsid w:val="00F325FE"/>
    <w:rsid w:val="00F32E05"/>
    <w:rsid w:val="00F3372D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CE3"/>
    <w:rsid w:val="00F74181"/>
    <w:rsid w:val="00F75E3C"/>
    <w:rsid w:val="00F7782A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363F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1DE0"/>
    <w:rsid w:val="00FE37B7"/>
    <w:rsid w:val="00FE5F5D"/>
    <w:rsid w:val="00FF142D"/>
    <w:rsid w:val="00FF1982"/>
    <w:rsid w:val="00FF2C86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9CEEEE67-208D-4DD4-B113-F76A830E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c">
    <w:name w:val="Знак Знак Знак Знак"/>
    <w:basedOn w:val="a"/>
    <w:autoRedefine/>
    <w:rsid w:val="00042CA5"/>
    <w:pPr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22DCC-9729-40C6-A11E-FA56026C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234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Светлана Жукова</cp:lastModifiedBy>
  <cp:revision>42</cp:revision>
  <cp:lastPrinted>2017-04-12T06:38:00Z</cp:lastPrinted>
  <dcterms:created xsi:type="dcterms:W3CDTF">2024-10-14T13:04:00Z</dcterms:created>
  <dcterms:modified xsi:type="dcterms:W3CDTF">2025-10-29T10:46:00Z</dcterms:modified>
</cp:coreProperties>
</file>